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453" w:rsidRDefault="00E91453" w:rsidP="00E91453">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Paravane bouwbeschrijving:</w:t>
      </w:r>
      <w:bookmarkStart w:id="0" w:name="_GoBack"/>
      <w:bookmarkEnd w:id="0"/>
    </w:p>
    <w:p w:rsidR="00E91453" w:rsidRPr="00E91453" w:rsidRDefault="00E91453" w:rsidP="00E91453">
      <w:pPr>
        <w:spacing w:before="100" w:beforeAutospacing="1" w:after="100" w:afterAutospacing="1" w:line="240" w:lineRule="auto"/>
        <w:rPr>
          <w:rFonts w:ascii="Times New Roman" w:eastAsia="Times New Roman" w:hAnsi="Times New Roman" w:cs="Times New Roman"/>
          <w:sz w:val="24"/>
          <w:szCs w:val="24"/>
          <w:lang w:eastAsia="nl-NL"/>
        </w:rPr>
      </w:pPr>
      <w:r w:rsidRPr="00E91453">
        <w:rPr>
          <w:rFonts w:ascii="Times New Roman" w:eastAsia="Times New Roman" w:hAnsi="Times New Roman" w:cs="Times New Roman"/>
          <w:sz w:val="24"/>
          <w:szCs w:val="24"/>
          <w:lang w:eastAsia="nl-NL"/>
        </w:rPr>
        <w:t xml:space="preserve">In de 1996 februari uitgave van het tijdschrift Zeilen schrijft Dirk </w:t>
      </w:r>
      <w:proofErr w:type="spellStart"/>
      <w:r w:rsidRPr="00E91453">
        <w:rPr>
          <w:rFonts w:ascii="Times New Roman" w:eastAsia="Times New Roman" w:hAnsi="Times New Roman" w:cs="Times New Roman"/>
          <w:sz w:val="24"/>
          <w:szCs w:val="24"/>
          <w:lang w:eastAsia="nl-NL"/>
        </w:rPr>
        <w:t>Delsman</w:t>
      </w:r>
      <w:proofErr w:type="spellEnd"/>
      <w:r w:rsidRPr="00E91453">
        <w:rPr>
          <w:rFonts w:ascii="Times New Roman" w:eastAsia="Times New Roman" w:hAnsi="Times New Roman" w:cs="Times New Roman"/>
          <w:sz w:val="24"/>
          <w:szCs w:val="24"/>
          <w:lang w:eastAsia="nl-NL"/>
        </w:rPr>
        <w:t xml:space="preserve"> hoe hij dat doet met behulp van een paravane. Om er een te maken citeer ik hem: ‘U hebt nodig: </w:t>
      </w:r>
    </w:p>
    <w:p w:rsidR="00E91453" w:rsidRPr="00E91453" w:rsidRDefault="00E91453" w:rsidP="00E9145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E91453">
        <w:rPr>
          <w:rFonts w:ascii="Times New Roman" w:eastAsia="Times New Roman" w:hAnsi="Times New Roman" w:cs="Times New Roman"/>
          <w:sz w:val="24"/>
          <w:szCs w:val="24"/>
          <w:lang w:eastAsia="nl-NL"/>
        </w:rPr>
        <w:t>Een plankje watervast multiplex 10 mm, afmeting 175 x 85 mm.</w:t>
      </w:r>
    </w:p>
    <w:p w:rsidR="00E91453" w:rsidRPr="00E91453" w:rsidRDefault="00E91453" w:rsidP="00E9145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E91453">
        <w:rPr>
          <w:rFonts w:ascii="Times New Roman" w:eastAsia="Times New Roman" w:hAnsi="Times New Roman" w:cs="Times New Roman"/>
          <w:sz w:val="24"/>
          <w:szCs w:val="24"/>
          <w:lang w:eastAsia="nl-NL"/>
        </w:rPr>
        <w:t>Een meter of twintig kunststoflijn, dikte 1.5 mm.</w:t>
      </w:r>
    </w:p>
    <w:p w:rsidR="00E91453" w:rsidRPr="00E91453" w:rsidRDefault="00E91453" w:rsidP="00E9145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E91453">
        <w:rPr>
          <w:rFonts w:ascii="Times New Roman" w:eastAsia="Times New Roman" w:hAnsi="Times New Roman" w:cs="Times New Roman"/>
          <w:sz w:val="24"/>
          <w:szCs w:val="24"/>
          <w:lang w:eastAsia="nl-NL"/>
        </w:rPr>
        <w:t>Twee wartels om het kinken van de lijn tegen te gaan.</w:t>
      </w:r>
    </w:p>
    <w:p w:rsidR="00E91453" w:rsidRPr="00E91453" w:rsidRDefault="00E91453" w:rsidP="00E9145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E91453">
        <w:rPr>
          <w:rFonts w:ascii="Times New Roman" w:eastAsia="Times New Roman" w:hAnsi="Times New Roman" w:cs="Times New Roman"/>
          <w:sz w:val="24"/>
          <w:szCs w:val="24"/>
          <w:lang w:eastAsia="nl-NL"/>
        </w:rPr>
        <w:t>Een makreelpaternoster en een klein sluitinkje om de paternoster aan de wartel te bevestigen.</w:t>
      </w:r>
    </w:p>
    <w:p w:rsidR="00E91453" w:rsidRPr="00E91453" w:rsidRDefault="00E91453" w:rsidP="00E91453">
      <w:pPr>
        <w:spacing w:before="100" w:beforeAutospacing="1" w:after="100" w:afterAutospacing="1" w:line="240" w:lineRule="auto"/>
        <w:rPr>
          <w:rFonts w:ascii="Times New Roman" w:eastAsia="Times New Roman" w:hAnsi="Times New Roman" w:cs="Times New Roman"/>
          <w:sz w:val="24"/>
          <w:szCs w:val="24"/>
          <w:lang w:eastAsia="nl-NL"/>
        </w:rPr>
      </w:pPr>
      <w:r w:rsidRPr="00E91453">
        <w:rPr>
          <w:rFonts w:ascii="Times New Roman" w:eastAsia="Times New Roman" w:hAnsi="Times New Roman" w:cs="Times New Roman"/>
          <w:sz w:val="24"/>
          <w:szCs w:val="24"/>
          <w:lang w:eastAsia="nl-NL"/>
        </w:rPr>
        <w:t>Om de lijn bij het binnenhalen van de paravane op te wikkelen gebruikt hij een plankje met twee stokjes voor vliegertouw’. Zelf kocht ik in een hengelsportzaak in Scheveningen een tot grote tevredenheid functionerende haspel inclusief kunststoflijn.</w:t>
      </w:r>
    </w:p>
    <w:p w:rsidR="00E91453" w:rsidRPr="00E91453" w:rsidRDefault="00E91453" w:rsidP="00E91453">
      <w:pPr>
        <w:spacing w:before="100" w:beforeAutospacing="1" w:after="100" w:afterAutospacing="1" w:line="240" w:lineRule="auto"/>
        <w:rPr>
          <w:rFonts w:ascii="Times New Roman" w:eastAsia="Times New Roman" w:hAnsi="Times New Roman" w:cs="Times New Roman"/>
          <w:sz w:val="24"/>
          <w:szCs w:val="24"/>
          <w:lang w:eastAsia="nl-NL"/>
        </w:rPr>
      </w:pPr>
      <w:r w:rsidRPr="00E91453">
        <w:rPr>
          <w:rFonts w:ascii="Times New Roman" w:eastAsia="Times New Roman" w:hAnsi="Times New Roman" w:cs="Times New Roman"/>
          <w:sz w:val="24"/>
          <w:szCs w:val="24"/>
          <w:lang w:eastAsia="nl-NL"/>
        </w:rPr>
        <w:t xml:space="preserve">‘De tekening, waarvan de maten in millimeter staan, spreekt voor zich. Boor de gaatjes op de aangegeven plaatsen. Aan wartel A komt de paternoster, aan wartel B bevestigt u de kunststoflijn. Bij het slepen wordt de paravane door de schuine hoek onder water gedwongen. Als de vis bijt vlucht ze naar beneden, waardoor het plankje door de dan </w:t>
      </w:r>
      <w:proofErr w:type="spellStart"/>
      <w:r w:rsidRPr="00E91453">
        <w:rPr>
          <w:rFonts w:ascii="Times New Roman" w:eastAsia="Times New Roman" w:hAnsi="Times New Roman" w:cs="Times New Roman"/>
          <w:sz w:val="24"/>
          <w:szCs w:val="24"/>
          <w:lang w:eastAsia="nl-NL"/>
        </w:rPr>
        <w:t>onstane</w:t>
      </w:r>
      <w:proofErr w:type="spellEnd"/>
      <w:r w:rsidRPr="00E91453">
        <w:rPr>
          <w:rFonts w:ascii="Times New Roman" w:eastAsia="Times New Roman" w:hAnsi="Times New Roman" w:cs="Times New Roman"/>
          <w:sz w:val="24"/>
          <w:szCs w:val="24"/>
          <w:lang w:eastAsia="nl-NL"/>
        </w:rPr>
        <w:t xml:space="preserve"> hoek weer boven komt drijven. Belangrijk is de hoek van de lijntjes bij wartel B met het plankje, vandaar de vermelde maten 35 mm en 50 mm. Het lijntje bij wartel A is 1.5 meter. Afwijkende maten zijn waarschijnlijk best mogelijk, maar boven getekende paravane werkt prima’.</w:t>
      </w:r>
    </w:p>
    <w:p w:rsidR="00E91453" w:rsidRPr="00E91453" w:rsidRDefault="00E91453" w:rsidP="00E91453">
      <w:pPr>
        <w:spacing w:after="0" w:line="240" w:lineRule="auto"/>
        <w:jc w:val="center"/>
        <w:rPr>
          <w:rFonts w:ascii="Times New Roman" w:eastAsia="Times New Roman" w:hAnsi="Times New Roman" w:cs="Times New Roman"/>
          <w:sz w:val="24"/>
          <w:szCs w:val="24"/>
          <w:lang w:eastAsia="nl-NL"/>
        </w:rPr>
      </w:pPr>
      <w:r w:rsidRPr="00E91453">
        <w:rPr>
          <w:rFonts w:ascii="Times New Roman" w:eastAsia="Times New Roman" w:hAnsi="Times New Roman" w:cs="Times New Roman"/>
          <w:noProof/>
          <w:sz w:val="24"/>
          <w:szCs w:val="24"/>
          <w:lang w:eastAsia="nl-NL"/>
        </w:rPr>
        <w:drawing>
          <wp:inline distT="0" distB="0" distL="0" distR="0" wp14:anchorId="144D2304" wp14:editId="6E450799">
            <wp:extent cx="4762500" cy="2905125"/>
            <wp:effectExtent l="0" t="0" r="0" b="9525"/>
            <wp:docPr id="1" name="Afbeelding 1" descr="http://www.drascombe.nl/plaatjes/parava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rascombe.nl/plaatjes/paravan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2905125"/>
                    </a:xfrm>
                    <a:prstGeom prst="rect">
                      <a:avLst/>
                    </a:prstGeom>
                    <a:noFill/>
                    <a:ln>
                      <a:noFill/>
                    </a:ln>
                  </pic:spPr>
                </pic:pic>
              </a:graphicData>
            </a:graphic>
          </wp:inline>
        </w:drawing>
      </w:r>
    </w:p>
    <w:p w:rsidR="003870B9" w:rsidRDefault="003870B9"/>
    <w:sectPr w:rsidR="003870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F1860"/>
    <w:multiLevelType w:val="multilevel"/>
    <w:tmpl w:val="9570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53"/>
    <w:rsid w:val="003870B9"/>
    <w:rsid w:val="00E914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9145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14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9145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914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56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1131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2015-07-30T14:20:00Z</dcterms:created>
  <dcterms:modified xsi:type="dcterms:W3CDTF">2015-07-30T14:21:00Z</dcterms:modified>
</cp:coreProperties>
</file>